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34AE" w14:textId="2F1FF7FF" w:rsidR="00ED5ED3" w:rsidRDefault="711F379D" w:rsidP="4F985417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1D4E3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MONet</w:t>
      </w:r>
      <w:proofErr w:type="spellEnd"/>
      <w:r w:rsidRPr="1D4E3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463AFB59" w:rsidRPr="1D4E3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Soil Function Call</w:t>
      </w:r>
      <w:r w:rsidR="721B95CA" w:rsidRPr="1D4E3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463AFB59" w:rsidRPr="1D4E3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4027727D" w:rsidRPr="1D4E3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Large</w:t>
      </w:r>
      <w:r w:rsidR="00426BD4" w:rsidRPr="1D4E3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4027727D" w:rsidRPr="1D4E3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Scope </w:t>
      </w:r>
      <w:r w:rsidR="463AFB59" w:rsidRPr="1D4E3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Technical Review Criteria  </w:t>
      </w:r>
    </w:p>
    <w:p w14:paraId="4FE2C85A" w14:textId="5A0D3FBD" w:rsidR="00ED5ED3" w:rsidRDefault="00ED5ED3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69BAE710" w14:textId="588767D9" w:rsidR="00ED5ED3" w:rsidRDefault="407D19E2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4E3D72">
        <w:rPr>
          <w:rFonts w:ascii="Times New Roman" w:eastAsia="Times New Roman" w:hAnsi="Times New Roman" w:cs="Times New Roman"/>
          <w:color w:val="000000" w:themeColor="text1"/>
        </w:rPr>
        <w:t>The Large</w:t>
      </w:r>
      <w:r w:rsidR="00426BD4" w:rsidRPr="1D4E3D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Scope Soil Function Call is intended to support open science collaborations between </w:t>
      </w:r>
      <w:r w:rsidR="5F807511" w:rsidRPr="1D4E3D72">
        <w:rPr>
          <w:rFonts w:ascii="Times New Roman" w:eastAsia="Times New Roman" w:hAnsi="Times New Roman" w:cs="Times New Roman"/>
          <w:color w:val="000000" w:themeColor="text1"/>
        </w:rPr>
        <w:t>the Molecular Observation Network (</w:t>
      </w:r>
      <w:proofErr w:type="spellStart"/>
      <w:r w:rsidRPr="1D4E3D72">
        <w:rPr>
          <w:rFonts w:ascii="Times New Roman" w:eastAsia="Times New Roman" w:hAnsi="Times New Roman" w:cs="Times New Roman"/>
          <w:color w:val="000000" w:themeColor="text1"/>
        </w:rPr>
        <w:t>MONet</w:t>
      </w:r>
      <w:proofErr w:type="spellEnd"/>
      <w:r w:rsidR="5F807511" w:rsidRPr="1D4E3D72">
        <w:rPr>
          <w:rFonts w:ascii="Times New Roman" w:eastAsia="Times New Roman" w:hAnsi="Times New Roman" w:cs="Times New Roman"/>
          <w:color w:val="000000" w:themeColor="text1"/>
        </w:rPr>
        <w:t>)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 and federal- or state-funded research projects (</w:t>
      </w:r>
      <w:r w:rsidRPr="1D4E3D72">
        <w:rPr>
          <w:rFonts w:ascii="Times New Roman" w:eastAsia="Times New Roman" w:hAnsi="Times New Roman" w:cs="Times New Roman"/>
          <w:b/>
          <w:bCs/>
          <w:color w:val="000000" w:themeColor="text1"/>
        </w:rPr>
        <w:t>external to EMSL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) that have ongoing active field research sites. </w:t>
      </w:r>
      <w:r w:rsidR="33C85FAC" w:rsidRPr="1D4E3D72">
        <w:rPr>
          <w:rFonts w:ascii="Times New Roman" w:eastAsia="Times New Roman" w:hAnsi="Times New Roman" w:cs="Times New Roman"/>
          <w:color w:val="000000" w:themeColor="text1"/>
        </w:rPr>
        <w:t xml:space="preserve">This open science network </w:t>
      </w:r>
      <w:r w:rsidR="1BF4F0D6" w:rsidRPr="1D4E3D72">
        <w:rPr>
          <w:rFonts w:ascii="Times New Roman" w:eastAsia="Times New Roman" w:hAnsi="Times New Roman" w:cs="Times New Roman"/>
          <w:color w:val="000000" w:themeColor="text1"/>
        </w:rPr>
        <w:t>is designed to support complementary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 ecological, vegetation, and/or atmospheric data that spatially and temporally overlap </w:t>
      </w:r>
      <w:r w:rsidR="1BF4F0D6" w:rsidRPr="1D4E3D72">
        <w:rPr>
          <w:rFonts w:ascii="Times New Roman" w:eastAsia="Times New Roman" w:hAnsi="Times New Roman" w:cs="Times New Roman"/>
          <w:color w:val="000000" w:themeColor="text1"/>
        </w:rPr>
        <w:t xml:space="preserve">with 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proofErr w:type="spellStart"/>
      <w:r w:rsidRPr="1D4E3D72">
        <w:rPr>
          <w:rFonts w:ascii="Times New Roman" w:eastAsia="Times New Roman" w:hAnsi="Times New Roman" w:cs="Times New Roman"/>
          <w:color w:val="000000" w:themeColor="text1"/>
        </w:rPr>
        <w:t>MONet</w:t>
      </w:r>
      <w:proofErr w:type="spellEnd"/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 soil sample dat</w:t>
      </w:r>
      <w:r w:rsidR="1BF4F0D6" w:rsidRPr="1D4E3D72">
        <w:rPr>
          <w:rFonts w:ascii="Times New Roman" w:eastAsia="Times New Roman" w:hAnsi="Times New Roman" w:cs="Times New Roman"/>
          <w:color w:val="000000" w:themeColor="text1"/>
        </w:rPr>
        <w:t>a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BF3C5C" w:rsidRPr="1D4E3D72">
        <w:rPr>
          <w:rFonts w:ascii="Times New Roman" w:eastAsia="Times New Roman" w:hAnsi="Times New Roman" w:cs="Times New Roman"/>
          <w:color w:val="000000" w:themeColor="text1"/>
        </w:rPr>
        <w:t xml:space="preserve">These 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data should be shared in publicly available and accessible open repositories. </w:t>
      </w:r>
    </w:p>
    <w:p w14:paraId="615A013C" w14:textId="5CE10256" w:rsidR="00ED5ED3" w:rsidRDefault="00ED5ED3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D76346C" w14:textId="2957A68F" w:rsidR="00ED5ED3" w:rsidRDefault="463AFB59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985417">
        <w:rPr>
          <w:rFonts w:ascii="Times New Roman" w:eastAsia="Times New Roman" w:hAnsi="Times New Roman" w:cs="Times New Roman"/>
          <w:color w:val="000000" w:themeColor="text1"/>
        </w:rPr>
        <w:t>Requirements:</w:t>
      </w:r>
    </w:p>
    <w:p w14:paraId="19E31150" w14:textId="33BCAA2B" w:rsidR="00ED5ED3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The principal investigator (PI) of the </w:t>
      </w:r>
      <w:proofErr w:type="spellStart"/>
      <w:r w:rsidRPr="1D4E3D72">
        <w:rPr>
          <w:rFonts w:ascii="Times New Roman" w:eastAsia="Times New Roman" w:hAnsi="Times New Roman" w:cs="Times New Roman"/>
          <w:color w:val="000000" w:themeColor="text1"/>
        </w:rPr>
        <w:t>MONet</w:t>
      </w:r>
      <w:proofErr w:type="spellEnd"/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 proposal should also be the PI or co-PI on a </w:t>
      </w:r>
      <w:r w:rsidR="0956E16B" w:rsidRPr="1D4E3D72">
        <w:rPr>
          <w:rFonts w:ascii="Times New Roman" w:eastAsia="Times New Roman" w:hAnsi="Times New Roman" w:cs="Times New Roman"/>
          <w:color w:val="000000" w:themeColor="text1"/>
        </w:rPr>
        <w:t xml:space="preserve">single and 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>current federal- or state-funded external research project. If the submitting investigator is not a PI/co-PI on the research project, then a letter of support from the lead PI</w:t>
      </w:r>
      <w:r w:rsidR="04A06A2B" w:rsidRPr="1D4E3D72">
        <w:rPr>
          <w:rFonts w:ascii="Times New Roman" w:eastAsia="Times New Roman" w:hAnsi="Times New Roman" w:cs="Times New Roman"/>
          <w:color w:val="000000" w:themeColor="text1"/>
        </w:rPr>
        <w:t xml:space="preserve"> or organization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4AC27C4" w:rsidRPr="1D4E3D72">
        <w:rPr>
          <w:rFonts w:ascii="Times New Roman" w:eastAsia="Times New Roman" w:hAnsi="Times New Roman" w:cs="Times New Roman"/>
          <w:color w:val="000000" w:themeColor="text1"/>
        </w:rPr>
        <w:t xml:space="preserve">should </w:t>
      </w:r>
      <w:r w:rsidR="09D50262" w:rsidRPr="1D4E3D72">
        <w:rPr>
          <w:rFonts w:ascii="Times New Roman" w:eastAsia="Times New Roman" w:hAnsi="Times New Roman" w:cs="Times New Roman"/>
          <w:color w:val="000000" w:themeColor="text1"/>
        </w:rPr>
        <w:t xml:space="preserve">be obtained </w:t>
      </w:r>
      <w:r w:rsidR="74AC27C4" w:rsidRPr="1D4E3D72">
        <w:rPr>
          <w:rFonts w:ascii="Times New Roman" w:eastAsia="Times New Roman" w:hAnsi="Times New Roman" w:cs="Times New Roman"/>
          <w:color w:val="000000" w:themeColor="text1"/>
        </w:rPr>
        <w:t>to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 demonstrate project commitment and alignment.</w:t>
      </w:r>
    </w:p>
    <w:p w14:paraId="5F0E6ED0" w14:textId="1D34F31C" w:rsidR="00ED5ED3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>The submitter’s letter should indicate that the project has the personnel and funds to conduct the soil sampling campaign, post-collection analysis, and publication of the data. The letter should demonstrate that the project is committed to open and collaborative research.</w:t>
      </w:r>
    </w:p>
    <w:p w14:paraId="62E21BB6" w14:textId="77D36C2F" w:rsidR="00ED5ED3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The scientific goals of the submitted </w:t>
      </w:r>
      <w:r w:rsidR="40B5E870" w:rsidRPr="6B9EFECD">
        <w:rPr>
          <w:rFonts w:ascii="Times New Roman" w:eastAsia="Times New Roman" w:hAnsi="Times New Roman" w:cs="Times New Roman"/>
          <w:color w:val="000000" w:themeColor="text1"/>
        </w:rPr>
        <w:t>S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oil </w:t>
      </w:r>
      <w:r w:rsidR="40B5E870" w:rsidRPr="6B9EFECD">
        <w:rPr>
          <w:rFonts w:ascii="Times New Roman" w:eastAsia="Times New Roman" w:hAnsi="Times New Roman" w:cs="Times New Roman"/>
          <w:color w:val="000000" w:themeColor="text1"/>
        </w:rPr>
        <w:t>F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>unction proposal should align with and support the approved scientific program and research goals of the external project, as documented in a public-facing executive summary of the project.</w:t>
      </w:r>
    </w:p>
    <w:p w14:paraId="17B6C98E" w14:textId="162B78F6" w:rsidR="00ED5ED3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>The external project should have been successfully reviewed for scientific merit by the funding agency, as documented</w:t>
      </w:r>
      <w:r w:rsidR="7C3D9C5F" w:rsidRPr="6B9EFECD">
        <w:rPr>
          <w:rFonts w:ascii="Times New Roman" w:eastAsia="Times New Roman" w:hAnsi="Times New Roman" w:cs="Times New Roman"/>
          <w:color w:val="000000" w:themeColor="text1"/>
        </w:rPr>
        <w:t>,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 with evidence of funding status.</w:t>
      </w:r>
    </w:p>
    <w:p w14:paraId="0D38002C" w14:textId="27C2D411" w:rsidR="00ED5ED3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The external project should provide </w:t>
      </w:r>
      <w:r w:rsidR="4669E865" w:rsidRPr="1D4E3D72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curated </w:t>
      </w:r>
      <w:r w:rsidR="2FDEC996" w:rsidRPr="1D4E3D72">
        <w:rPr>
          <w:rFonts w:ascii="Times New Roman" w:eastAsia="Times New Roman" w:hAnsi="Times New Roman" w:cs="Times New Roman"/>
          <w:color w:val="000000" w:themeColor="text1"/>
        </w:rPr>
        <w:t xml:space="preserve">and consistent </w:t>
      </w:r>
      <w:r w:rsidR="5A1576B7" w:rsidRPr="1D4E3D72">
        <w:rPr>
          <w:rFonts w:ascii="Times New Roman" w:eastAsia="Times New Roman" w:hAnsi="Times New Roman" w:cs="Times New Roman"/>
          <w:color w:val="000000" w:themeColor="text1"/>
        </w:rPr>
        <w:t>suite</w:t>
      </w:r>
      <w:r w:rsidR="164336A2" w:rsidRPr="1D4E3D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A1576B7" w:rsidRPr="1D4E3D72">
        <w:rPr>
          <w:rFonts w:ascii="Times New Roman" w:eastAsia="Times New Roman" w:hAnsi="Times New Roman" w:cs="Times New Roman"/>
          <w:color w:val="000000" w:themeColor="text1"/>
        </w:rPr>
        <w:t xml:space="preserve">of 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data </w:t>
      </w:r>
      <w:r w:rsidR="4D3E716A" w:rsidRPr="1D4E3D72">
        <w:rPr>
          <w:rFonts w:ascii="Times New Roman" w:eastAsia="Times New Roman" w:hAnsi="Times New Roman" w:cs="Times New Roman"/>
          <w:color w:val="000000" w:themeColor="text1"/>
        </w:rPr>
        <w:t xml:space="preserve">types </w:t>
      </w:r>
      <w:r w:rsidR="77C15E6A" w:rsidRPr="1D4E3D72">
        <w:rPr>
          <w:rFonts w:ascii="Times New Roman" w:eastAsia="Times New Roman" w:hAnsi="Times New Roman" w:cs="Times New Roman"/>
          <w:color w:val="000000" w:themeColor="text1"/>
        </w:rPr>
        <w:t>spanning</w:t>
      </w:r>
      <w:r w:rsidR="4D3E716A" w:rsidRPr="1D4E3D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98377D7" w:rsidRPr="1D4E3D72">
        <w:rPr>
          <w:rFonts w:ascii="Times New Roman" w:eastAsia="Times New Roman" w:hAnsi="Times New Roman" w:cs="Times New Roman"/>
          <w:color w:val="000000" w:themeColor="text1"/>
        </w:rPr>
        <w:t xml:space="preserve">their </w:t>
      </w:r>
      <w:r w:rsidR="4D3E716A" w:rsidRPr="1D4E3D72">
        <w:rPr>
          <w:rFonts w:ascii="Times New Roman" w:eastAsia="Times New Roman" w:hAnsi="Times New Roman" w:cs="Times New Roman"/>
          <w:color w:val="000000" w:themeColor="text1"/>
        </w:rPr>
        <w:t xml:space="preserve">research sites 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that complement the </w:t>
      </w:r>
      <w:proofErr w:type="spellStart"/>
      <w:r w:rsidRPr="1D4E3D72">
        <w:rPr>
          <w:rFonts w:ascii="Times New Roman" w:eastAsia="Times New Roman" w:hAnsi="Times New Roman" w:cs="Times New Roman"/>
          <w:color w:val="000000" w:themeColor="text1"/>
        </w:rPr>
        <w:t>MONet</w:t>
      </w:r>
      <w:proofErr w:type="spellEnd"/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7E78C4A" w:rsidRPr="1D4E3D72">
        <w:rPr>
          <w:rFonts w:ascii="Times New Roman" w:eastAsia="Times New Roman" w:hAnsi="Times New Roman" w:cs="Times New Roman"/>
          <w:color w:val="000000" w:themeColor="text1"/>
        </w:rPr>
        <w:t>S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oil </w:t>
      </w:r>
      <w:r w:rsidR="07E78C4A" w:rsidRPr="1D4E3D72">
        <w:rPr>
          <w:rFonts w:ascii="Times New Roman" w:eastAsia="Times New Roman" w:hAnsi="Times New Roman" w:cs="Times New Roman"/>
          <w:color w:val="000000" w:themeColor="text1"/>
        </w:rPr>
        <w:t>F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unction data types to the broad scientific community as open data without embargo in a publicly accessible data repository. </w:t>
      </w:r>
    </w:p>
    <w:p w14:paraId="67A7441F" w14:textId="77777777" w:rsidR="00951260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>The external project should provide metadata collected at the soil collection site at the time of sampling</w:t>
      </w:r>
      <w:r w:rsidR="1BFF6364" w:rsidRPr="6B9EFECD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3492124" w14:textId="08CF19C2" w:rsidR="00ED5ED3" w:rsidRDefault="1BFF6364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>M</w:t>
      </w:r>
      <w:r w:rsidR="407D19E2" w:rsidRPr="6B9EFECD">
        <w:rPr>
          <w:rFonts w:ascii="Times New Roman" w:eastAsia="Times New Roman" w:hAnsi="Times New Roman" w:cs="Times New Roman"/>
          <w:color w:val="000000" w:themeColor="text1"/>
        </w:rPr>
        <w:t xml:space="preserve">etadata for sample and data processing </w:t>
      </w:r>
      <w:r w:rsidRPr="6B9EFECD">
        <w:rPr>
          <w:rFonts w:ascii="Times New Roman" w:eastAsia="Times New Roman" w:hAnsi="Times New Roman" w:cs="Times New Roman"/>
          <w:color w:val="000000" w:themeColor="text1"/>
        </w:rPr>
        <w:t xml:space="preserve">should be accessible to the </w:t>
      </w:r>
      <w:r w:rsidR="407D19E2" w:rsidRPr="6B9EFECD">
        <w:rPr>
          <w:rFonts w:ascii="Times New Roman" w:eastAsia="Times New Roman" w:hAnsi="Times New Roman" w:cs="Times New Roman"/>
          <w:color w:val="000000" w:themeColor="text1"/>
        </w:rPr>
        <w:t>broad scientific community in a publicly available data repository. The protocols used for data processing and analysis also should be provided.</w:t>
      </w:r>
    </w:p>
    <w:p w14:paraId="692DD8AA" w14:textId="5F03926B" w:rsidR="00ED5ED3" w:rsidRDefault="463AFB59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985417">
        <w:rPr>
          <w:rFonts w:ascii="Times New Roman" w:eastAsia="Times New Roman" w:hAnsi="Times New Roman" w:cs="Times New Roman"/>
          <w:color w:val="000000" w:themeColor="text1"/>
        </w:rPr>
        <w:t>Shared data should be collected using standardized procedures.</w:t>
      </w:r>
    </w:p>
    <w:p w14:paraId="51BDD897" w14:textId="02109534" w:rsidR="00ED5ED3" w:rsidRDefault="463AFB59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985417">
        <w:rPr>
          <w:rFonts w:ascii="Times New Roman" w:eastAsia="Times New Roman" w:hAnsi="Times New Roman" w:cs="Times New Roman"/>
          <w:color w:val="000000" w:themeColor="text1"/>
        </w:rPr>
        <w:t>The submitting PI should demonstrate that the external project is funded for the duration of the soil core collection activities and post-collection analyses.</w:t>
      </w:r>
    </w:p>
    <w:p w14:paraId="1839F9F2" w14:textId="1DE7115E" w:rsidR="00ED5ED3" w:rsidRDefault="00ED5ED3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FD44DB1" w14:textId="35FFBAC2" w:rsidR="00ED5ED3" w:rsidRDefault="463AFB59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985417">
        <w:rPr>
          <w:rFonts w:ascii="Times New Roman" w:eastAsia="Times New Roman" w:hAnsi="Times New Roman" w:cs="Times New Roman"/>
          <w:color w:val="000000" w:themeColor="text1"/>
        </w:rPr>
        <w:t>Additional considerations:</w:t>
      </w:r>
    </w:p>
    <w:p w14:paraId="19D83CAF" w14:textId="1B069738" w:rsidR="00ED5ED3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985417">
        <w:rPr>
          <w:rFonts w:ascii="Times New Roman" w:eastAsia="Times New Roman" w:hAnsi="Times New Roman" w:cs="Times New Roman"/>
          <w:color w:val="000000" w:themeColor="text1"/>
        </w:rPr>
        <w:t xml:space="preserve">Preference will be given to projects that can leverage soil ecological research networks (e.g., CZNs, </w:t>
      </w:r>
      <w:proofErr w:type="spellStart"/>
      <w:r w:rsidRPr="4F985417">
        <w:rPr>
          <w:rFonts w:ascii="Times New Roman" w:eastAsia="Times New Roman" w:hAnsi="Times New Roman" w:cs="Times New Roman"/>
          <w:color w:val="000000" w:themeColor="text1"/>
        </w:rPr>
        <w:t>Ameriflux</w:t>
      </w:r>
      <w:proofErr w:type="spellEnd"/>
      <w:r w:rsidRPr="4F985417">
        <w:rPr>
          <w:rFonts w:ascii="Times New Roman" w:eastAsia="Times New Roman" w:hAnsi="Times New Roman" w:cs="Times New Roman"/>
          <w:color w:val="000000" w:themeColor="text1"/>
        </w:rPr>
        <w:t>, and</w:t>
      </w:r>
      <w:r w:rsidR="1F4D1C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F4D1C08" w:rsidRPr="005753C7">
        <w:rPr>
          <w:rFonts w:ascii="Times New Roman" w:hAnsi="Times New Roman" w:cs="Times New Roman"/>
          <w:color w:val="202124"/>
          <w:shd w:val="clear" w:color="auto" w:fill="FFFFFF"/>
        </w:rPr>
        <w:t>National Ecological Observatory Network</w:t>
      </w:r>
      <w:r w:rsidR="00F42084">
        <w:rPr>
          <w:rFonts w:ascii="Times New Roman" w:hAnsi="Times New Roman" w:cs="Times New Roman"/>
          <w:color w:val="202124"/>
          <w:shd w:val="clear" w:color="auto" w:fill="FFFFFF"/>
        </w:rPr>
        <w:t>)</w:t>
      </w:r>
      <w:r w:rsidRPr="4F985417">
        <w:rPr>
          <w:rFonts w:ascii="Times New Roman" w:eastAsia="Times New Roman" w:hAnsi="Times New Roman" w:cs="Times New Roman"/>
          <w:color w:val="000000" w:themeColor="text1"/>
        </w:rPr>
        <w:t xml:space="preserve"> for sample collection.</w:t>
      </w:r>
    </w:p>
    <w:p w14:paraId="021B006C" w14:textId="7577D6B1" w:rsidR="00ED5ED3" w:rsidRDefault="407D19E2" w:rsidP="4F98541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>Preference will be given to projects that are led by a PI from a historically Black college or university, a non-R1 minority serving institution, or an emerging research institution.</w:t>
      </w:r>
    </w:p>
    <w:p w14:paraId="7317C536" w14:textId="3A048313" w:rsidR="00ED5ED3" w:rsidRDefault="00ED5ED3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94DC26A" w14:textId="56680110" w:rsidR="00ED5ED3" w:rsidRDefault="00ED5ED3" w:rsidP="4F98541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501238BB" w:rsidR="00ED5ED3" w:rsidRDefault="00ED5ED3" w:rsidP="4F985417"/>
    <w:sectPr w:rsidR="00ED5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FB42"/>
    <w:multiLevelType w:val="hybridMultilevel"/>
    <w:tmpl w:val="2166AE3C"/>
    <w:lvl w:ilvl="0" w:tplc="D27095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D62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62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07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CD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E6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45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8D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9C5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1E37"/>
    <w:multiLevelType w:val="hybridMultilevel"/>
    <w:tmpl w:val="3B3A8914"/>
    <w:lvl w:ilvl="0" w:tplc="6B3418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D4C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EF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4E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E1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1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E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09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2C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C58E7"/>
    <w:multiLevelType w:val="hybridMultilevel"/>
    <w:tmpl w:val="A21A6B76"/>
    <w:lvl w:ilvl="0" w:tplc="1562C6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D6B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CD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27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66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2B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29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2F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26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A810"/>
    <w:multiLevelType w:val="hybridMultilevel"/>
    <w:tmpl w:val="DDE065E0"/>
    <w:lvl w:ilvl="0" w:tplc="C232B2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E04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6C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03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CD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63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0C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22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2E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B4D22"/>
    <w:multiLevelType w:val="hybridMultilevel"/>
    <w:tmpl w:val="D2EE97F4"/>
    <w:lvl w:ilvl="0" w:tplc="1A86F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F4D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C1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2D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42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43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AD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2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4C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A2F99"/>
    <w:multiLevelType w:val="hybridMultilevel"/>
    <w:tmpl w:val="AE06B540"/>
    <w:lvl w:ilvl="0" w:tplc="04989B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948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E3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62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6B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CF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E3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66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4C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8CC5B"/>
    <w:multiLevelType w:val="hybridMultilevel"/>
    <w:tmpl w:val="72246F70"/>
    <w:lvl w:ilvl="0" w:tplc="8CF074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647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4B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44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CA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8F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ED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C6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B96E0"/>
    <w:multiLevelType w:val="hybridMultilevel"/>
    <w:tmpl w:val="32FA1E90"/>
    <w:lvl w:ilvl="0" w:tplc="D362D5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DA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E9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89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84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E2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47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F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4F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C06CC"/>
    <w:multiLevelType w:val="hybridMultilevel"/>
    <w:tmpl w:val="81D8B8DC"/>
    <w:lvl w:ilvl="0" w:tplc="4B8820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749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6D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A3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87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8A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E4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60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83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C792A"/>
    <w:multiLevelType w:val="hybridMultilevel"/>
    <w:tmpl w:val="6B80945C"/>
    <w:lvl w:ilvl="0" w:tplc="FAFAFB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EE2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66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62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2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6E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4D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2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821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07913">
    <w:abstractNumId w:val="2"/>
  </w:num>
  <w:num w:numId="2" w16cid:durableId="767043261">
    <w:abstractNumId w:val="5"/>
  </w:num>
  <w:num w:numId="3" w16cid:durableId="2125881572">
    <w:abstractNumId w:val="8"/>
  </w:num>
  <w:num w:numId="4" w16cid:durableId="721639986">
    <w:abstractNumId w:val="4"/>
  </w:num>
  <w:num w:numId="5" w16cid:durableId="1649556126">
    <w:abstractNumId w:val="6"/>
  </w:num>
  <w:num w:numId="6" w16cid:durableId="905333509">
    <w:abstractNumId w:val="7"/>
  </w:num>
  <w:num w:numId="7" w16cid:durableId="1183473800">
    <w:abstractNumId w:val="1"/>
  </w:num>
  <w:num w:numId="8" w16cid:durableId="1225876626">
    <w:abstractNumId w:val="0"/>
  </w:num>
  <w:num w:numId="9" w16cid:durableId="762337915">
    <w:abstractNumId w:val="9"/>
  </w:num>
  <w:num w:numId="10" w16cid:durableId="1200777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1D7F33"/>
    <w:rsid w:val="000825D3"/>
    <w:rsid w:val="00143614"/>
    <w:rsid w:val="0026646A"/>
    <w:rsid w:val="00426BD4"/>
    <w:rsid w:val="005753C7"/>
    <w:rsid w:val="006A34BD"/>
    <w:rsid w:val="00795305"/>
    <w:rsid w:val="008435D2"/>
    <w:rsid w:val="00916EC0"/>
    <w:rsid w:val="00951260"/>
    <w:rsid w:val="00A7749E"/>
    <w:rsid w:val="00AE1EAF"/>
    <w:rsid w:val="00BD7B5E"/>
    <w:rsid w:val="00BF3C5C"/>
    <w:rsid w:val="00C32777"/>
    <w:rsid w:val="00DA273D"/>
    <w:rsid w:val="00ED5ED3"/>
    <w:rsid w:val="00ED6AAB"/>
    <w:rsid w:val="00F03920"/>
    <w:rsid w:val="00F42084"/>
    <w:rsid w:val="03B0A502"/>
    <w:rsid w:val="04A06A2B"/>
    <w:rsid w:val="0627F77D"/>
    <w:rsid w:val="07E78C4A"/>
    <w:rsid w:val="0956E16B"/>
    <w:rsid w:val="09D50262"/>
    <w:rsid w:val="140DD842"/>
    <w:rsid w:val="164336A2"/>
    <w:rsid w:val="1BF4F0D6"/>
    <w:rsid w:val="1BFF6364"/>
    <w:rsid w:val="1D4E3D72"/>
    <w:rsid w:val="1F4D1C08"/>
    <w:rsid w:val="263C920F"/>
    <w:rsid w:val="26D1EFF5"/>
    <w:rsid w:val="2FDEC996"/>
    <w:rsid w:val="31158149"/>
    <w:rsid w:val="33C85FAC"/>
    <w:rsid w:val="398377D7"/>
    <w:rsid w:val="4027727D"/>
    <w:rsid w:val="407D19E2"/>
    <w:rsid w:val="40B5E870"/>
    <w:rsid w:val="463AFB59"/>
    <w:rsid w:val="4669E865"/>
    <w:rsid w:val="4AB637D3"/>
    <w:rsid w:val="4D1FC271"/>
    <w:rsid w:val="4D3E716A"/>
    <w:rsid w:val="4F985417"/>
    <w:rsid w:val="5A1576B7"/>
    <w:rsid w:val="5A46ABDF"/>
    <w:rsid w:val="5F1D7F33"/>
    <w:rsid w:val="5F807511"/>
    <w:rsid w:val="63CFC761"/>
    <w:rsid w:val="6B9EFECD"/>
    <w:rsid w:val="6C7EF78C"/>
    <w:rsid w:val="711F379D"/>
    <w:rsid w:val="721B95CA"/>
    <w:rsid w:val="73A1C1AF"/>
    <w:rsid w:val="74AC27C4"/>
    <w:rsid w:val="75267145"/>
    <w:rsid w:val="77C15E6A"/>
    <w:rsid w:val="7C3D9C5F"/>
    <w:rsid w:val="7D59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1EC"/>
  <w15:chartTrackingRefBased/>
  <w15:docId w15:val="{82B8A54D-65C9-4CA2-9880-E9A41EEB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C3277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2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5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Leichty, Sarah I</DisplayName>
        <AccountId>164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68d4f8d7dd8bdf92766f9128d19acbf6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94c80b71185d50d0252139a9ef1684fa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81F39-8BFF-48FC-AFD8-D64950235014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customXml/itemProps2.xml><?xml version="1.0" encoding="utf-8"?>
<ds:datastoreItem xmlns:ds="http://schemas.openxmlformats.org/officeDocument/2006/customXml" ds:itemID="{0C0D67F2-3918-4820-AE4B-519647875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C3229-282B-4D91-B0E7-142A9A5C1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Leichty, Sarah I</dc:creator>
  <cp:keywords/>
  <dc:description/>
  <cp:lastModifiedBy>Blankenship, Genoa</cp:lastModifiedBy>
  <cp:revision>2</cp:revision>
  <dcterms:created xsi:type="dcterms:W3CDTF">2024-02-13T01:46:00Z</dcterms:created>
  <dcterms:modified xsi:type="dcterms:W3CDTF">2024-02-13T01:46:00Z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</Properties>
</file>